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298708F" w:rsidP="5298708F" w:rsidRDefault="5298708F" w14:paraId="22CC6B1C" w14:textId="3190F678">
      <w:pPr>
        <w:spacing w:after="0"/>
        <w:rPr>
          <w:rFonts w:ascii="Arial" w:hAnsi="Arial" w:eastAsia="Arial" w:cs="Arial"/>
          <w:sz w:val="18"/>
          <w:szCs w:val="18"/>
        </w:rPr>
      </w:pPr>
    </w:p>
    <w:p w:rsidR="5298708F" w:rsidP="5298708F" w:rsidRDefault="5298708F" w14:paraId="56B783E0" w14:textId="538D19C4">
      <w:pPr>
        <w:spacing w:after="0"/>
        <w:rPr>
          <w:rFonts w:ascii="Arial" w:hAnsi="Arial" w:eastAsia="Arial" w:cs="Arial"/>
          <w:sz w:val="18"/>
          <w:szCs w:val="18"/>
        </w:rPr>
      </w:pPr>
    </w:p>
    <w:p w:rsidR="5298708F" w:rsidP="5298708F" w:rsidRDefault="5298708F" w14:paraId="484D917E" w14:textId="14E25C8D">
      <w:pPr>
        <w:spacing w:after="0"/>
        <w:rPr>
          <w:rFonts w:ascii="Arial" w:hAnsi="Arial" w:eastAsia="Arial" w:cs="Arial"/>
          <w:sz w:val="18"/>
          <w:szCs w:val="18"/>
        </w:rPr>
      </w:pPr>
    </w:p>
    <w:p w:rsidR="00905673" w:rsidP="00905673" w:rsidRDefault="00905673" w14:paraId="63AE9361" w14:textId="47B58BB8">
      <w:pPr>
        <w:rPr>
          <w:rFonts w:ascii="Arial" w:hAnsi="Arial" w:eastAsia="Arial" w:cs="Arial"/>
        </w:rPr>
      </w:pPr>
      <w:r w:rsidRPr="5B9A1257" w:rsidR="00905673">
        <w:rPr>
          <w:rFonts w:ascii="Arial" w:hAnsi="Arial" w:eastAsia="Arial" w:cs="Arial"/>
        </w:rPr>
        <w:t>Our ref:  HBE/MM/163</w:t>
      </w:r>
      <w:r w:rsidRPr="5B9A1257" w:rsidR="63F00CF5">
        <w:rPr>
          <w:rFonts w:ascii="Arial" w:hAnsi="Arial" w:eastAsia="Arial" w:cs="Arial"/>
        </w:rPr>
        <w:t>4</w:t>
      </w:r>
    </w:p>
    <w:p w:rsidR="00905673" w:rsidP="00905673" w:rsidRDefault="00905673" w14:paraId="3B58D3F8" w14:textId="77777777">
      <w:pPr>
        <w:rPr>
          <w:rFonts w:ascii="Arial" w:hAnsi="Arial" w:eastAsia="Arial" w:cs="Arial"/>
        </w:rPr>
      </w:pPr>
    </w:p>
    <w:p w:rsidR="00905673" w:rsidP="00905673" w:rsidRDefault="00905673" w14:paraId="59C8A1DD" w14:textId="51F18611">
      <w:pPr>
        <w:rPr>
          <w:rFonts w:ascii="Arial" w:hAnsi="Arial" w:eastAsia="Arial" w:cs="Arial"/>
        </w:rPr>
      </w:pPr>
      <w:r w:rsidRPr="5B9A1257" w:rsidR="55DB4DA3">
        <w:rPr>
          <w:rFonts w:ascii="Arial" w:hAnsi="Arial" w:eastAsia="Arial" w:cs="Arial"/>
        </w:rPr>
        <w:t>February 3rd</w:t>
      </w:r>
      <w:r w:rsidRPr="5B9A1257" w:rsidR="135408D2">
        <w:rPr>
          <w:rFonts w:ascii="Arial" w:hAnsi="Arial" w:eastAsia="Arial" w:cs="Arial"/>
        </w:rPr>
        <w:t xml:space="preserve"> 2025</w:t>
      </w:r>
    </w:p>
    <w:p w:rsidR="00905673" w:rsidP="00905673" w:rsidRDefault="00905673" w14:paraId="00F69426" w14:textId="77777777">
      <w:pPr>
        <w:rPr>
          <w:rFonts w:ascii="Arial" w:hAnsi="Arial" w:eastAsia="Arial" w:cs="Arial"/>
        </w:rPr>
      </w:pPr>
    </w:p>
    <w:p w:rsidR="00905673" w:rsidP="00905673" w:rsidRDefault="00905673" w14:paraId="0E9E28C2" w14:textId="77777777">
      <w:pPr>
        <w:rPr>
          <w:rFonts w:ascii="Arial" w:hAnsi="Arial" w:eastAsia="Arial" w:cs="Arial"/>
        </w:rPr>
      </w:pPr>
    </w:p>
    <w:p w:rsidR="00905673" w:rsidP="00905673" w:rsidRDefault="00905673" w14:paraId="648E61BC" w14:textId="77777777">
      <w:pPr>
        <w:rPr>
          <w:rFonts w:ascii="Arial" w:hAnsi="Arial" w:eastAsia="Arial" w:cs="Arial"/>
        </w:rPr>
      </w:pPr>
      <w:r w:rsidRPr="5B9A1257" w:rsidR="00905673">
        <w:rPr>
          <w:rFonts w:ascii="Arial" w:hAnsi="Arial" w:eastAsia="Arial" w:cs="Arial"/>
        </w:rPr>
        <w:t>Dear Parents/Carers,</w:t>
      </w:r>
    </w:p>
    <w:p w:rsidR="00905673" w:rsidP="5B9A1257" w:rsidRDefault="00905673" w14:paraId="4BE36377" w14:textId="281CF44F">
      <w:pPr>
        <w:spacing w:after="0" w:line="240" w:lineRule="auto"/>
        <w:rPr>
          <w:rFonts w:ascii="Arial" w:hAnsi="Arial" w:eastAsia="Arial" w:cs="Arial"/>
          <w:b w:val="0"/>
          <w:bCs w:val="0"/>
        </w:rPr>
      </w:pPr>
      <w:r w:rsidRPr="5B9A1257" w:rsidR="57CC7B30">
        <w:rPr>
          <w:rFonts w:ascii="Arial" w:hAnsi="Arial" w:eastAsia="Arial" w:cs="Arial"/>
          <w:b w:val="0"/>
          <w:bCs w:val="0"/>
        </w:rPr>
        <w:t>Further to my communication with you on Thursday of last week, I write to update you on the situation in North Block.</w:t>
      </w:r>
    </w:p>
    <w:p w:rsidR="00905673" w:rsidP="5B9A1257" w:rsidRDefault="00905673" w14:paraId="064D87F3" w14:textId="22002159">
      <w:pPr>
        <w:spacing w:after="0" w:line="240" w:lineRule="auto"/>
        <w:rPr>
          <w:rFonts w:ascii="Arial" w:hAnsi="Arial" w:eastAsia="Arial" w:cs="Arial"/>
          <w:b w:val="0"/>
          <w:bCs w:val="0"/>
        </w:rPr>
      </w:pPr>
    </w:p>
    <w:p w:rsidR="00905673" w:rsidP="5B9A1257" w:rsidRDefault="00905673" w14:paraId="2B6BDC88" w14:textId="7D8BE36C">
      <w:pPr>
        <w:spacing w:after="0" w:line="240" w:lineRule="auto"/>
        <w:rPr>
          <w:rFonts w:ascii="Arial" w:hAnsi="Arial" w:eastAsia="Arial" w:cs="Arial"/>
          <w:b w:val="0"/>
          <w:bCs w:val="0"/>
        </w:rPr>
      </w:pPr>
      <w:r w:rsidRPr="5B9A1257" w:rsidR="57CC7B30">
        <w:rPr>
          <w:rFonts w:ascii="Arial" w:hAnsi="Arial" w:eastAsia="Arial" w:cs="Arial"/>
          <w:b w:val="0"/>
          <w:bCs w:val="0"/>
        </w:rPr>
        <w:t xml:space="preserve">Unfortunately, we still have no heating in the entire block and surveys have </w:t>
      </w:r>
      <w:r w:rsidRPr="5B9A1257" w:rsidR="57CC7B30">
        <w:rPr>
          <w:rFonts w:ascii="Arial" w:hAnsi="Arial" w:eastAsia="Arial" w:cs="Arial"/>
          <w:b w:val="0"/>
          <w:bCs w:val="0"/>
        </w:rPr>
        <w:t>identified</w:t>
      </w:r>
      <w:r w:rsidRPr="5B9A1257" w:rsidR="57CC7B30">
        <w:rPr>
          <w:rFonts w:ascii="Arial" w:hAnsi="Arial" w:eastAsia="Arial" w:cs="Arial"/>
          <w:b w:val="0"/>
          <w:bCs w:val="0"/>
        </w:rPr>
        <w:t xml:space="preserve"> the difficulties in remedying th</w:t>
      </w:r>
      <w:r w:rsidRPr="5B9A1257" w:rsidR="20B99C1B">
        <w:rPr>
          <w:rFonts w:ascii="Arial" w:hAnsi="Arial" w:eastAsia="Arial" w:cs="Arial"/>
          <w:b w:val="0"/>
          <w:bCs w:val="0"/>
        </w:rPr>
        <w:t>i</w:t>
      </w:r>
      <w:r w:rsidRPr="5B9A1257" w:rsidR="57CC7B30">
        <w:rPr>
          <w:rFonts w:ascii="Arial" w:hAnsi="Arial" w:eastAsia="Arial" w:cs="Arial"/>
          <w:b w:val="0"/>
          <w:bCs w:val="0"/>
        </w:rPr>
        <w:t>s</w:t>
      </w:r>
      <w:r w:rsidRPr="5B9A1257" w:rsidR="20B99C1B">
        <w:rPr>
          <w:rFonts w:ascii="Arial" w:hAnsi="Arial" w:eastAsia="Arial" w:cs="Arial"/>
          <w:b w:val="0"/>
          <w:bCs w:val="0"/>
        </w:rPr>
        <w:t xml:space="preserve"> problem</w:t>
      </w:r>
      <w:r w:rsidRPr="5B9A1257" w:rsidR="57CC7B30">
        <w:rPr>
          <w:rFonts w:ascii="Arial" w:hAnsi="Arial" w:eastAsia="Arial" w:cs="Arial"/>
          <w:b w:val="0"/>
          <w:bCs w:val="0"/>
        </w:rPr>
        <w:t xml:space="preserve">. The Trust are working hard with contractors to find an alternative solution and are </w:t>
      </w:r>
      <w:r w:rsidRPr="5B9A1257" w:rsidR="7F77F760">
        <w:rPr>
          <w:rFonts w:ascii="Arial" w:hAnsi="Arial" w:eastAsia="Arial" w:cs="Arial"/>
          <w:b w:val="0"/>
          <w:bCs w:val="0"/>
        </w:rPr>
        <w:t xml:space="preserve">hopeful work will </w:t>
      </w:r>
      <w:r w:rsidRPr="5B9A1257" w:rsidR="7F77F760">
        <w:rPr>
          <w:rFonts w:ascii="Arial" w:hAnsi="Arial" w:eastAsia="Arial" w:cs="Arial"/>
          <w:b w:val="0"/>
          <w:bCs w:val="0"/>
        </w:rPr>
        <w:t>commence</w:t>
      </w:r>
      <w:r w:rsidRPr="5B9A1257" w:rsidR="7F77F760">
        <w:rPr>
          <w:rFonts w:ascii="Arial" w:hAnsi="Arial" w:eastAsia="Arial" w:cs="Arial"/>
          <w:b w:val="0"/>
          <w:bCs w:val="0"/>
        </w:rPr>
        <w:t xml:space="preserve"> on the block later this week.</w:t>
      </w:r>
    </w:p>
    <w:p w:rsidR="00905673" w:rsidP="5B9A1257" w:rsidRDefault="00905673" w14:paraId="16DF2EDA" w14:textId="399A5A85">
      <w:pPr>
        <w:pStyle w:val="Normal"/>
        <w:spacing w:after="0" w:line="240" w:lineRule="auto"/>
        <w:rPr>
          <w:rFonts w:ascii="Arial" w:hAnsi="Arial" w:eastAsia="Arial" w:cs="Arial"/>
          <w:b w:val="0"/>
          <w:bCs w:val="0"/>
        </w:rPr>
      </w:pPr>
    </w:p>
    <w:p w:rsidR="294C74A9" w:rsidP="5B9A1257" w:rsidRDefault="294C74A9" w14:paraId="6B09963A" w14:textId="6C2A0196">
      <w:pPr>
        <w:spacing w:after="0" w:line="240" w:lineRule="auto"/>
        <w:rPr>
          <w:rFonts w:ascii="Arial" w:hAnsi="Arial" w:eastAsia="Arial" w:cs="Arial"/>
          <w:b w:val="1"/>
          <w:bCs w:val="1"/>
        </w:rPr>
      </w:pPr>
      <w:r w:rsidRPr="5B9A1257" w:rsidR="294C74A9">
        <w:rPr>
          <w:rFonts w:ascii="Arial" w:hAnsi="Arial" w:eastAsia="Arial" w:cs="Arial"/>
          <w:b w:val="1"/>
          <w:bCs w:val="1"/>
        </w:rPr>
        <w:t>Therefore,</w:t>
      </w:r>
      <w:r w:rsidRPr="5B9A1257" w:rsidR="66B7C7A5">
        <w:rPr>
          <w:rFonts w:ascii="Arial" w:hAnsi="Arial" w:eastAsia="Arial" w:cs="Arial"/>
          <w:b w:val="1"/>
          <w:bCs w:val="1"/>
        </w:rPr>
        <w:t xml:space="preserve"> the school will remain </w:t>
      </w:r>
      <w:r w:rsidRPr="5B9A1257" w:rsidR="66B7C7A5">
        <w:rPr>
          <w:rFonts w:ascii="Arial" w:hAnsi="Arial" w:eastAsia="Arial" w:cs="Arial"/>
          <w:b w:val="1"/>
          <w:bCs w:val="1"/>
          <w:u w:val="single"/>
        </w:rPr>
        <w:t xml:space="preserve">partially </w:t>
      </w:r>
      <w:r w:rsidRPr="5B9A1257" w:rsidR="66B7C7A5">
        <w:rPr>
          <w:rFonts w:ascii="Arial" w:hAnsi="Arial" w:eastAsia="Arial" w:cs="Arial"/>
          <w:b w:val="1"/>
          <w:bCs w:val="1"/>
          <w:u w:val="single"/>
        </w:rPr>
        <w:t>closed</w:t>
      </w:r>
      <w:r w:rsidRPr="5B9A1257" w:rsidR="66B7C7A5">
        <w:rPr>
          <w:rFonts w:ascii="Arial" w:hAnsi="Arial" w:eastAsia="Arial" w:cs="Arial"/>
          <w:b w:val="1"/>
          <w:bCs w:val="1"/>
        </w:rPr>
        <w:t xml:space="preserve"> to the following Year groups over the next 5 school days:</w:t>
      </w:r>
    </w:p>
    <w:p w:rsidR="00905673" w:rsidP="7D6BD09E" w:rsidRDefault="00905673" w14:paraId="252003BA" w14:textId="44B39707">
      <w:pPr>
        <w:spacing w:after="0" w:line="240" w:lineRule="auto"/>
        <w:rPr>
          <w:rFonts w:ascii="Arial" w:hAnsi="Arial" w:eastAsia="Arial" w:cs="Arial"/>
          <w:b w:val="1"/>
          <w:bCs w:val="1"/>
        </w:rPr>
      </w:pPr>
    </w:p>
    <w:p w:rsidR="00905673" w:rsidP="7D6BD09E" w:rsidRDefault="00905673" w14:paraId="122F222C" w14:textId="71BBC48D">
      <w:pPr>
        <w:spacing w:after="0" w:line="240" w:lineRule="auto"/>
        <w:rPr>
          <w:rFonts w:ascii="Arial" w:hAnsi="Arial" w:eastAsia="Arial" w:cs="Arial"/>
          <w:b w:val="1"/>
          <w:bCs w:val="1"/>
        </w:rPr>
      </w:pPr>
      <w:r w:rsidRPr="5B9A1257" w:rsidR="528535E0">
        <w:rPr>
          <w:rFonts w:ascii="Arial" w:hAnsi="Arial" w:eastAsia="Arial" w:cs="Arial"/>
          <w:b w:val="1"/>
          <w:bCs w:val="1"/>
        </w:rPr>
        <w:t>Tuesday 4</w:t>
      </w:r>
      <w:r w:rsidRPr="5B9A1257" w:rsidR="528535E0">
        <w:rPr>
          <w:rFonts w:ascii="Arial" w:hAnsi="Arial" w:eastAsia="Arial" w:cs="Arial"/>
          <w:b w:val="1"/>
          <w:bCs w:val="1"/>
          <w:vertAlign w:val="superscript"/>
        </w:rPr>
        <w:t>th</w:t>
      </w:r>
      <w:r w:rsidRPr="5B9A1257" w:rsidR="528535E0">
        <w:rPr>
          <w:rFonts w:ascii="Arial" w:hAnsi="Arial" w:eastAsia="Arial" w:cs="Arial"/>
          <w:b w:val="1"/>
          <w:bCs w:val="1"/>
        </w:rPr>
        <w:t xml:space="preserve"> February – Year 10 and Year 9</w:t>
      </w:r>
    </w:p>
    <w:p w:rsidR="00905673" w:rsidP="5B9A1257" w:rsidRDefault="00905673" w14:paraId="20A51927" w14:textId="16830604">
      <w:pPr>
        <w:spacing w:after="0" w:line="240" w:lineRule="auto"/>
        <w:rPr>
          <w:rFonts w:ascii="Arial" w:hAnsi="Arial" w:eastAsia="Arial" w:cs="Arial"/>
          <w:b w:val="1"/>
          <w:bCs w:val="1"/>
        </w:rPr>
      </w:pPr>
      <w:r w:rsidRPr="5B9A1257" w:rsidR="528535E0">
        <w:rPr>
          <w:rFonts w:ascii="Arial" w:hAnsi="Arial" w:eastAsia="Arial" w:cs="Arial"/>
          <w:b w:val="1"/>
          <w:bCs w:val="1"/>
        </w:rPr>
        <w:t>Wednesday 5</w:t>
      </w:r>
      <w:r w:rsidRPr="5B9A1257" w:rsidR="528535E0">
        <w:rPr>
          <w:rFonts w:ascii="Arial" w:hAnsi="Arial" w:eastAsia="Arial" w:cs="Arial"/>
          <w:b w:val="1"/>
          <w:bCs w:val="1"/>
          <w:vertAlign w:val="superscript"/>
        </w:rPr>
        <w:t>th</w:t>
      </w:r>
      <w:r w:rsidRPr="5B9A1257" w:rsidR="528535E0">
        <w:rPr>
          <w:rFonts w:ascii="Arial" w:hAnsi="Arial" w:eastAsia="Arial" w:cs="Arial"/>
          <w:b w:val="1"/>
          <w:bCs w:val="1"/>
        </w:rPr>
        <w:t xml:space="preserve"> February – Year 9 and Year 11</w:t>
      </w:r>
      <w:r w:rsidRPr="5B9A1257" w:rsidR="2A933F37">
        <w:rPr>
          <w:rFonts w:ascii="Arial" w:hAnsi="Arial" w:eastAsia="Arial" w:cs="Arial"/>
          <w:b w:val="1"/>
          <w:bCs w:val="1"/>
        </w:rPr>
        <w:t>*</w:t>
      </w:r>
    </w:p>
    <w:p w:rsidR="00905673" w:rsidP="5B9A1257" w:rsidRDefault="00905673" w14:paraId="4FD5856B" w14:textId="10885C3A">
      <w:pPr>
        <w:spacing w:after="0" w:line="240" w:lineRule="auto"/>
        <w:rPr>
          <w:rFonts w:ascii="Arial" w:hAnsi="Arial" w:eastAsia="Arial" w:cs="Arial"/>
          <w:b w:val="1"/>
          <w:bCs w:val="1"/>
        </w:rPr>
      </w:pPr>
      <w:r w:rsidRPr="5B9A1257" w:rsidR="528535E0">
        <w:rPr>
          <w:rFonts w:ascii="Arial" w:hAnsi="Arial" w:eastAsia="Arial" w:cs="Arial"/>
          <w:b w:val="1"/>
          <w:bCs w:val="1"/>
        </w:rPr>
        <w:t>Thursday 6</w:t>
      </w:r>
      <w:r w:rsidRPr="5B9A1257" w:rsidR="528535E0">
        <w:rPr>
          <w:rFonts w:ascii="Arial" w:hAnsi="Arial" w:eastAsia="Arial" w:cs="Arial"/>
          <w:b w:val="1"/>
          <w:bCs w:val="1"/>
          <w:vertAlign w:val="superscript"/>
        </w:rPr>
        <w:t>th</w:t>
      </w:r>
      <w:r w:rsidRPr="5B9A1257" w:rsidR="528535E0">
        <w:rPr>
          <w:rFonts w:ascii="Arial" w:hAnsi="Arial" w:eastAsia="Arial" w:cs="Arial"/>
          <w:b w:val="1"/>
          <w:bCs w:val="1"/>
        </w:rPr>
        <w:t xml:space="preserve"> February – Year 11 and Year 7</w:t>
      </w:r>
    </w:p>
    <w:p w:rsidR="00905673" w:rsidP="5B9A1257" w:rsidRDefault="00905673" w14:paraId="30A3F5F7" w14:textId="696272BF">
      <w:pPr>
        <w:spacing w:after="0" w:line="240" w:lineRule="auto"/>
        <w:rPr>
          <w:rFonts w:ascii="Arial" w:hAnsi="Arial" w:eastAsia="Arial" w:cs="Arial"/>
          <w:b w:val="1"/>
          <w:bCs w:val="1"/>
        </w:rPr>
      </w:pPr>
      <w:r w:rsidRPr="5B9A1257" w:rsidR="528535E0">
        <w:rPr>
          <w:rFonts w:ascii="Arial" w:hAnsi="Arial" w:eastAsia="Arial" w:cs="Arial"/>
          <w:b w:val="1"/>
          <w:bCs w:val="1"/>
        </w:rPr>
        <w:t>Friday 7</w:t>
      </w:r>
      <w:r w:rsidRPr="5B9A1257" w:rsidR="528535E0">
        <w:rPr>
          <w:rFonts w:ascii="Arial" w:hAnsi="Arial" w:eastAsia="Arial" w:cs="Arial"/>
          <w:b w:val="1"/>
          <w:bCs w:val="1"/>
          <w:vertAlign w:val="superscript"/>
        </w:rPr>
        <w:t>th</w:t>
      </w:r>
      <w:r w:rsidRPr="5B9A1257" w:rsidR="528535E0">
        <w:rPr>
          <w:rFonts w:ascii="Arial" w:hAnsi="Arial" w:eastAsia="Arial" w:cs="Arial"/>
          <w:b w:val="1"/>
          <w:bCs w:val="1"/>
        </w:rPr>
        <w:t xml:space="preserve"> February – Year 7 and Year 13</w:t>
      </w:r>
    </w:p>
    <w:p w:rsidR="00905673" w:rsidP="5B9A1257" w:rsidRDefault="00905673" w14:paraId="3B29949A" w14:textId="02E6380D">
      <w:pPr>
        <w:spacing w:after="0" w:line="240" w:lineRule="auto"/>
        <w:rPr>
          <w:rFonts w:ascii="Arial" w:hAnsi="Arial" w:eastAsia="Arial" w:cs="Arial"/>
          <w:b w:val="1"/>
          <w:bCs w:val="1"/>
        </w:rPr>
      </w:pPr>
      <w:r w:rsidRPr="5B9A1257" w:rsidR="528535E0">
        <w:rPr>
          <w:rFonts w:ascii="Arial" w:hAnsi="Arial" w:eastAsia="Arial" w:cs="Arial"/>
          <w:b w:val="1"/>
          <w:bCs w:val="1"/>
        </w:rPr>
        <w:t>Monday 10</w:t>
      </w:r>
      <w:r w:rsidRPr="5B9A1257" w:rsidR="528535E0">
        <w:rPr>
          <w:rFonts w:ascii="Arial" w:hAnsi="Arial" w:eastAsia="Arial" w:cs="Arial"/>
          <w:b w:val="1"/>
          <w:bCs w:val="1"/>
          <w:vertAlign w:val="superscript"/>
        </w:rPr>
        <w:t>th</w:t>
      </w:r>
      <w:r w:rsidRPr="5B9A1257" w:rsidR="528535E0">
        <w:rPr>
          <w:rFonts w:ascii="Arial" w:hAnsi="Arial" w:eastAsia="Arial" w:cs="Arial"/>
          <w:b w:val="1"/>
          <w:bCs w:val="1"/>
        </w:rPr>
        <w:t xml:space="preserve"> February – Year 7 and Year 8</w:t>
      </w:r>
    </w:p>
    <w:p w:rsidR="00905673" w:rsidP="5B9A1257" w:rsidRDefault="00905673" w14:paraId="71EB6078" w14:textId="12DABDC7">
      <w:pPr>
        <w:spacing w:after="0" w:line="240" w:lineRule="auto"/>
        <w:rPr>
          <w:rFonts w:ascii="Arial" w:hAnsi="Arial" w:eastAsia="Arial" w:cs="Arial"/>
          <w:b w:val="1"/>
          <w:bCs w:val="1"/>
        </w:rPr>
      </w:pPr>
    </w:p>
    <w:p w:rsidR="00905673" w:rsidP="5B9A1257" w:rsidRDefault="00905673" w14:paraId="265C3344" w14:textId="78DD1967">
      <w:pPr>
        <w:spacing w:after="0" w:line="240" w:lineRule="auto"/>
        <w:rPr>
          <w:rFonts w:ascii="Arial" w:hAnsi="Arial" w:eastAsia="Arial" w:cs="Arial"/>
          <w:b w:val="1"/>
          <w:bCs w:val="1"/>
        </w:rPr>
      </w:pPr>
      <w:r w:rsidRPr="5B9A1257" w:rsidR="6C553891">
        <w:rPr>
          <w:rFonts w:ascii="Arial" w:hAnsi="Arial" w:eastAsia="Arial" w:cs="Arial"/>
          <w:b w:val="1"/>
          <w:bCs w:val="1"/>
        </w:rPr>
        <w:t>*Year 11 Drama students will need to attend on Wednesday as normal for their GCSE practical Drama exam.</w:t>
      </w:r>
    </w:p>
    <w:p w:rsidR="00905673" w:rsidP="5B9A1257" w:rsidRDefault="00905673" w14:paraId="45FAB854" w14:textId="27A579FC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</w:rPr>
      </w:pPr>
    </w:p>
    <w:p w:rsidR="00905673" w:rsidP="7D6BD09E" w:rsidRDefault="00905673" w14:paraId="3966F041" w14:textId="4E1CAB44">
      <w:pPr>
        <w:spacing w:after="0" w:line="240" w:lineRule="auto"/>
        <w:rPr>
          <w:rFonts w:ascii="Arial" w:hAnsi="Arial" w:eastAsia="Arial" w:cs="Arial"/>
          <w:b w:val="0"/>
          <w:bCs w:val="0"/>
        </w:rPr>
      </w:pPr>
      <w:r w:rsidRPr="5B9A1257" w:rsidR="2954FD07">
        <w:rPr>
          <w:rFonts w:ascii="Arial" w:hAnsi="Arial" w:eastAsia="Arial" w:cs="Arial"/>
          <w:b w:val="0"/>
          <w:bCs w:val="0"/>
        </w:rPr>
        <w:t xml:space="preserve">North Block </w:t>
      </w:r>
      <w:r w:rsidRPr="5B9A1257" w:rsidR="0C52A1BD">
        <w:rPr>
          <w:rFonts w:ascii="Arial" w:hAnsi="Arial" w:eastAsia="Arial" w:cs="Arial"/>
          <w:b w:val="0"/>
          <w:bCs w:val="0"/>
        </w:rPr>
        <w:t>will remain closed during this time</w:t>
      </w:r>
      <w:r w:rsidRPr="5B9A1257" w:rsidR="27AE3A04">
        <w:rPr>
          <w:rFonts w:ascii="Arial" w:hAnsi="Arial" w:eastAsia="Arial" w:cs="Arial"/>
          <w:b w:val="0"/>
          <w:bCs w:val="0"/>
        </w:rPr>
        <w:t xml:space="preserve">. </w:t>
      </w:r>
    </w:p>
    <w:p w:rsidR="00905673" w:rsidP="7D6BD09E" w:rsidRDefault="00905673" w14:paraId="27944FAB" w14:textId="6270F26C">
      <w:pPr>
        <w:spacing w:after="0" w:line="240" w:lineRule="auto"/>
        <w:rPr>
          <w:rFonts w:ascii="Arial" w:hAnsi="Arial" w:eastAsia="Arial" w:cs="Arial"/>
          <w:b w:val="0"/>
          <w:bCs w:val="0"/>
        </w:rPr>
      </w:pPr>
    </w:p>
    <w:p w:rsidR="00905673" w:rsidP="5B9A1257" w:rsidRDefault="00905673" w14:paraId="007F54B4" w14:textId="56490725">
      <w:pPr>
        <w:spacing w:after="0" w:line="240" w:lineRule="auto"/>
        <w:rPr>
          <w:rFonts w:ascii="Arial" w:hAnsi="Arial" w:eastAsia="Arial" w:cs="Arial"/>
          <w:b w:val="0"/>
          <w:bCs w:val="0"/>
          <w:u w:val="single"/>
        </w:rPr>
      </w:pPr>
      <w:r w:rsidRPr="5B9A1257" w:rsidR="60F39CE1">
        <w:rPr>
          <w:rFonts w:ascii="Arial" w:hAnsi="Arial" w:eastAsia="Arial" w:cs="Arial"/>
          <w:b w:val="0"/>
          <w:bCs w:val="0"/>
        </w:rPr>
        <w:t>We will remain open to pupils</w:t>
      </w:r>
      <w:r w:rsidRPr="5B9A1257" w:rsidR="00905673">
        <w:rPr>
          <w:rFonts w:ascii="Arial" w:hAnsi="Arial" w:eastAsia="Arial" w:cs="Arial"/>
          <w:b w:val="0"/>
          <w:bCs w:val="0"/>
        </w:rPr>
        <w:t xml:space="preserve"> with an EHCP</w:t>
      </w:r>
      <w:r w:rsidRPr="5B9A1257" w:rsidR="3CB1C10C">
        <w:rPr>
          <w:rFonts w:ascii="Arial" w:hAnsi="Arial" w:eastAsia="Arial" w:cs="Arial"/>
          <w:b w:val="0"/>
          <w:bCs w:val="0"/>
        </w:rPr>
        <w:t xml:space="preserve"> </w:t>
      </w:r>
      <w:r w:rsidRPr="5B9A1257" w:rsidR="00905673">
        <w:rPr>
          <w:rFonts w:ascii="Arial" w:hAnsi="Arial" w:eastAsia="Arial" w:cs="Arial"/>
          <w:b w:val="0"/>
          <w:bCs w:val="0"/>
        </w:rPr>
        <w:t>and those defined as vulnerable</w:t>
      </w:r>
      <w:r w:rsidRPr="5B9A1257" w:rsidR="29560CF9">
        <w:rPr>
          <w:rFonts w:ascii="Arial" w:hAnsi="Arial" w:eastAsia="Arial" w:cs="Arial"/>
          <w:b w:val="0"/>
          <w:bCs w:val="0"/>
        </w:rPr>
        <w:t xml:space="preserve"> in the Year Groups identified as being closed</w:t>
      </w:r>
      <w:r w:rsidRPr="5B9A1257" w:rsidR="00905673">
        <w:rPr>
          <w:rFonts w:ascii="Arial" w:hAnsi="Arial" w:eastAsia="Arial" w:cs="Arial"/>
          <w:b w:val="0"/>
          <w:bCs w:val="0"/>
        </w:rPr>
        <w:t>. All parents and carers whose child/</w:t>
      </w:r>
      <w:r w:rsidRPr="5B9A1257" w:rsidR="00905673">
        <w:rPr>
          <w:rFonts w:ascii="Arial" w:hAnsi="Arial" w:eastAsia="Arial" w:cs="Arial"/>
          <w:b w:val="0"/>
          <w:bCs w:val="0"/>
        </w:rPr>
        <w:t>ren</w:t>
      </w:r>
      <w:r w:rsidRPr="5B9A1257" w:rsidR="00905673">
        <w:rPr>
          <w:rFonts w:ascii="Arial" w:hAnsi="Arial" w:eastAsia="Arial" w:cs="Arial"/>
          <w:b w:val="0"/>
          <w:bCs w:val="0"/>
        </w:rPr>
        <w:t xml:space="preserve"> </w:t>
      </w:r>
      <w:r w:rsidRPr="5B9A1257" w:rsidR="3DCE8949">
        <w:rPr>
          <w:rFonts w:ascii="Arial" w:hAnsi="Arial" w:eastAsia="Arial" w:cs="Arial"/>
          <w:b w:val="0"/>
          <w:bCs w:val="0"/>
        </w:rPr>
        <w:t xml:space="preserve">fit </w:t>
      </w:r>
      <w:r w:rsidRPr="5B9A1257" w:rsidR="62676789">
        <w:rPr>
          <w:rFonts w:ascii="Arial" w:hAnsi="Arial" w:eastAsia="Arial" w:cs="Arial"/>
          <w:b w:val="0"/>
          <w:bCs w:val="0"/>
        </w:rPr>
        <w:t>these criteria</w:t>
      </w:r>
      <w:r w:rsidRPr="5B9A1257" w:rsidR="3DCE8949">
        <w:rPr>
          <w:rFonts w:ascii="Arial" w:hAnsi="Arial" w:eastAsia="Arial" w:cs="Arial"/>
          <w:b w:val="0"/>
          <w:bCs w:val="0"/>
        </w:rPr>
        <w:t xml:space="preserve"> in the affected year groups</w:t>
      </w:r>
      <w:r w:rsidRPr="5B9A1257" w:rsidR="00905673">
        <w:rPr>
          <w:rFonts w:ascii="Arial" w:hAnsi="Arial" w:eastAsia="Arial" w:cs="Arial"/>
          <w:b w:val="0"/>
          <w:bCs w:val="0"/>
        </w:rPr>
        <w:t xml:space="preserve"> have been notified separately.</w:t>
      </w:r>
      <w:r w:rsidRPr="5B9A1257" w:rsidR="00905673">
        <w:rPr>
          <w:rFonts w:ascii="Arial" w:hAnsi="Arial" w:eastAsia="Arial" w:cs="Arial"/>
          <w:b w:val="0"/>
          <w:bCs w:val="0"/>
        </w:rPr>
        <w:t xml:space="preserve"> </w:t>
      </w:r>
    </w:p>
    <w:p w:rsidR="00905673" w:rsidP="00905673" w:rsidRDefault="00905673" w14:paraId="2FE1252E" w14:textId="77777777">
      <w:pPr>
        <w:spacing w:after="0" w:line="240" w:lineRule="auto"/>
        <w:rPr>
          <w:rFonts w:ascii="Arial" w:hAnsi="Arial" w:eastAsia="Arial" w:cs="Arial"/>
          <w:b/>
          <w:bCs/>
        </w:rPr>
      </w:pPr>
    </w:p>
    <w:p w:rsidR="00905673" w:rsidP="00905673" w:rsidRDefault="00905673" w14:paraId="6B5C1A7E" w14:textId="0467CFBE">
      <w:pPr>
        <w:rPr>
          <w:rFonts w:ascii="Arial" w:hAnsi="Arial" w:eastAsia="Arial" w:cs="Arial"/>
        </w:rPr>
      </w:pPr>
      <w:r w:rsidRPr="5B9A1257" w:rsidR="00905673">
        <w:rPr>
          <w:rFonts w:ascii="Arial" w:hAnsi="Arial" w:eastAsia="Arial" w:cs="Arial"/>
        </w:rPr>
        <w:t>Again, t</w:t>
      </w:r>
      <w:r w:rsidRPr="5B9A1257" w:rsidR="00905673">
        <w:rPr>
          <w:rFonts w:ascii="Arial" w:hAnsi="Arial" w:eastAsia="Arial" w:cs="Arial"/>
        </w:rPr>
        <w:t xml:space="preserve">his decision has not been taken lightly. </w:t>
      </w:r>
      <w:r w:rsidRPr="5B9A1257" w:rsidR="14C46BFA">
        <w:rPr>
          <w:rFonts w:ascii="Arial" w:hAnsi="Arial" w:eastAsia="Arial" w:cs="Arial"/>
        </w:rPr>
        <w:t xml:space="preserve">The safety and </w:t>
      </w:r>
      <w:r w:rsidRPr="5B9A1257" w:rsidR="70FC2389">
        <w:rPr>
          <w:rFonts w:ascii="Arial" w:hAnsi="Arial" w:eastAsia="Arial" w:cs="Arial"/>
        </w:rPr>
        <w:t>wellbeing</w:t>
      </w:r>
      <w:r w:rsidRPr="5B9A1257" w:rsidR="14C46BFA">
        <w:rPr>
          <w:rFonts w:ascii="Arial" w:hAnsi="Arial" w:eastAsia="Arial" w:cs="Arial"/>
        </w:rPr>
        <w:t xml:space="preserve"> of pupils and staff </w:t>
      </w:r>
      <w:r w:rsidRPr="5B9A1257" w:rsidR="14C46BFA">
        <w:rPr>
          <w:rFonts w:ascii="Arial" w:hAnsi="Arial" w:eastAsia="Arial" w:cs="Arial"/>
        </w:rPr>
        <w:t>is</w:t>
      </w:r>
      <w:r w:rsidRPr="5B9A1257" w:rsidR="14C46BFA">
        <w:rPr>
          <w:rFonts w:ascii="Arial" w:hAnsi="Arial" w:eastAsia="Arial" w:cs="Arial"/>
        </w:rPr>
        <w:t xml:space="preserve"> my utmost priority. W</w:t>
      </w:r>
      <w:r w:rsidRPr="5B9A1257" w:rsidR="00905673">
        <w:rPr>
          <w:rFonts w:ascii="Arial" w:hAnsi="Arial" w:eastAsia="Arial" w:cs="Arial"/>
        </w:rPr>
        <w:t xml:space="preserve">ith the </w:t>
      </w:r>
      <w:r w:rsidRPr="5B9A1257" w:rsidR="00905673">
        <w:rPr>
          <w:rFonts w:ascii="Arial" w:hAnsi="Arial" w:eastAsia="Arial" w:cs="Arial"/>
        </w:rPr>
        <w:t>very limited</w:t>
      </w:r>
      <w:r w:rsidRPr="5B9A1257" w:rsidR="00905673">
        <w:rPr>
          <w:rFonts w:ascii="Arial" w:hAnsi="Arial" w:eastAsia="Arial" w:cs="Arial"/>
        </w:rPr>
        <w:t xml:space="preserve"> </w:t>
      </w:r>
      <w:r w:rsidRPr="5B9A1257" w:rsidR="6421566C">
        <w:rPr>
          <w:rFonts w:ascii="Arial" w:hAnsi="Arial" w:eastAsia="Arial" w:cs="Arial"/>
        </w:rPr>
        <w:t>teaching spaces</w:t>
      </w:r>
      <w:r w:rsidRPr="5B9A1257" w:rsidR="00905673">
        <w:rPr>
          <w:rFonts w:ascii="Arial" w:hAnsi="Arial" w:eastAsia="Arial" w:cs="Arial"/>
        </w:rPr>
        <w:t xml:space="preserve"> we </w:t>
      </w:r>
      <w:r w:rsidRPr="5B9A1257" w:rsidR="3F694379">
        <w:rPr>
          <w:rFonts w:ascii="Arial" w:hAnsi="Arial" w:eastAsia="Arial" w:cs="Arial"/>
        </w:rPr>
        <w:t>will</w:t>
      </w:r>
      <w:r w:rsidRPr="5B9A1257" w:rsidR="00905673">
        <w:rPr>
          <w:rFonts w:ascii="Arial" w:hAnsi="Arial" w:eastAsia="Arial" w:cs="Arial"/>
        </w:rPr>
        <w:t xml:space="preserve"> </w:t>
      </w:r>
      <w:r w:rsidRPr="5B9A1257" w:rsidR="00905673">
        <w:rPr>
          <w:rFonts w:ascii="Arial" w:hAnsi="Arial" w:eastAsia="Arial" w:cs="Arial"/>
        </w:rPr>
        <w:t>have available on th</w:t>
      </w:r>
      <w:r w:rsidRPr="5B9A1257" w:rsidR="7A58264F">
        <w:rPr>
          <w:rFonts w:ascii="Arial" w:hAnsi="Arial" w:eastAsia="Arial" w:cs="Arial"/>
        </w:rPr>
        <w:t xml:space="preserve">ese </w:t>
      </w:r>
      <w:r w:rsidRPr="5B9A1257" w:rsidR="00905673">
        <w:rPr>
          <w:rFonts w:ascii="Arial" w:hAnsi="Arial" w:eastAsia="Arial" w:cs="Arial"/>
        </w:rPr>
        <w:t>day</w:t>
      </w:r>
      <w:r w:rsidRPr="5B9A1257" w:rsidR="41B7C9E0">
        <w:rPr>
          <w:rFonts w:ascii="Arial" w:hAnsi="Arial" w:eastAsia="Arial" w:cs="Arial"/>
        </w:rPr>
        <w:t>s</w:t>
      </w:r>
      <w:r w:rsidRPr="5B9A1257" w:rsidR="00905673">
        <w:rPr>
          <w:rFonts w:ascii="Arial" w:hAnsi="Arial" w:eastAsia="Arial" w:cs="Arial"/>
        </w:rPr>
        <w:t xml:space="preserve">, we can only open to </w:t>
      </w:r>
      <w:r w:rsidRPr="5B9A1257" w:rsidR="76073CBC">
        <w:rPr>
          <w:rFonts w:ascii="Arial" w:hAnsi="Arial" w:eastAsia="Arial" w:cs="Arial"/>
        </w:rPr>
        <w:t>the</w:t>
      </w:r>
      <w:r w:rsidRPr="5B9A1257" w:rsidR="00905673">
        <w:rPr>
          <w:rFonts w:ascii="Arial" w:hAnsi="Arial" w:eastAsia="Arial" w:cs="Arial"/>
        </w:rPr>
        <w:t xml:space="preserve"> identified cohort</w:t>
      </w:r>
      <w:r w:rsidRPr="5B9A1257" w:rsidR="124E6F89">
        <w:rPr>
          <w:rFonts w:ascii="Arial" w:hAnsi="Arial" w:eastAsia="Arial" w:cs="Arial"/>
        </w:rPr>
        <w:t>s</w:t>
      </w:r>
      <w:r w:rsidRPr="5B9A1257" w:rsidR="00905673">
        <w:rPr>
          <w:rFonts w:ascii="Arial" w:hAnsi="Arial" w:eastAsia="Arial" w:cs="Arial"/>
        </w:rPr>
        <w:t xml:space="preserve"> of pupils.</w:t>
      </w:r>
    </w:p>
    <w:p w:rsidR="00905673" w:rsidP="5B9A1257" w:rsidRDefault="00905673" w14:paraId="5C656BF9" w14:textId="1DAF346A">
      <w:pPr>
        <w:rPr>
          <w:rFonts w:ascii="Arial" w:hAnsi="Arial" w:eastAsia="Arial" w:cs="Arial"/>
        </w:rPr>
      </w:pPr>
      <w:r w:rsidRPr="5B9A1257" w:rsidR="6E6CA289">
        <w:rPr>
          <w:rFonts w:ascii="Arial" w:hAnsi="Arial" w:eastAsia="Arial" w:cs="Arial"/>
        </w:rPr>
        <w:t>Pupils in Year Groups to whom we are not closed must attend as normal and their lessons will take place in South Block.</w:t>
      </w:r>
      <w:r w:rsidRPr="5B9A1257" w:rsidR="0360BF14">
        <w:rPr>
          <w:rFonts w:ascii="Arial" w:hAnsi="Arial" w:eastAsia="Arial" w:cs="Arial"/>
        </w:rPr>
        <w:t xml:space="preserve"> </w:t>
      </w:r>
      <w:r w:rsidRPr="5B9A1257" w:rsidR="0360BF14">
        <w:rPr>
          <w:rFonts w:ascii="Arial" w:hAnsi="Arial" w:eastAsia="Arial" w:cs="Arial"/>
          <w:u w:val="single"/>
        </w:rPr>
        <w:t>School buses will continue to run as normal on these days.</w:t>
      </w:r>
    </w:p>
    <w:p w:rsidR="00905673" w:rsidP="5B9A1257" w:rsidRDefault="00905673" w14:paraId="2FEF92B0" w14:textId="75542C3E">
      <w:pPr>
        <w:rPr>
          <w:rFonts w:ascii="Arial" w:hAnsi="Arial" w:eastAsia="Arial" w:cs="Arial"/>
        </w:rPr>
      </w:pPr>
      <w:r w:rsidRPr="5B9A1257" w:rsidR="40A56F13">
        <w:rPr>
          <w:rFonts w:ascii="Arial" w:hAnsi="Arial" w:eastAsia="Arial" w:cs="Arial"/>
          <w:u w:val="none"/>
        </w:rPr>
        <w:t>If your child is in receipt of a free school meal, please check your emails for a voucher code which can be redeemed in lieu of the school meal.</w:t>
      </w:r>
    </w:p>
    <w:p w:rsidR="00905673" w:rsidP="00905673" w:rsidRDefault="00905673" w14:paraId="477155BD" w14:textId="7D304BA4">
      <w:pPr>
        <w:rPr>
          <w:rFonts w:ascii="Arial" w:hAnsi="Arial" w:eastAsia="Arial" w:cs="Arial"/>
        </w:rPr>
      </w:pPr>
      <w:r w:rsidRPr="5B9A1257" w:rsidR="00905673">
        <w:rPr>
          <w:rFonts w:ascii="Arial" w:hAnsi="Arial" w:eastAsia="Arial" w:cs="Arial"/>
        </w:rPr>
        <w:t xml:space="preserve">I understand that this situation </w:t>
      </w:r>
      <w:r w:rsidRPr="5B9A1257" w:rsidR="246C5934">
        <w:rPr>
          <w:rFonts w:ascii="Arial" w:hAnsi="Arial" w:eastAsia="Arial" w:cs="Arial"/>
        </w:rPr>
        <w:t>is</w:t>
      </w:r>
      <w:r w:rsidRPr="5B9A1257" w:rsidR="00905673">
        <w:rPr>
          <w:rFonts w:ascii="Arial" w:hAnsi="Arial" w:eastAsia="Arial" w:cs="Arial"/>
        </w:rPr>
        <w:t xml:space="preserve"> </w:t>
      </w:r>
      <w:r w:rsidRPr="5B9A1257" w:rsidR="22FDE568">
        <w:rPr>
          <w:rFonts w:ascii="Arial" w:hAnsi="Arial" w:eastAsia="Arial" w:cs="Arial"/>
        </w:rPr>
        <w:t xml:space="preserve">frustrating, and I apologise for this and the inconvenience it is </w:t>
      </w:r>
      <w:r w:rsidRPr="5B9A1257" w:rsidR="22FDE568">
        <w:rPr>
          <w:rFonts w:ascii="Arial" w:hAnsi="Arial" w:eastAsia="Arial" w:cs="Arial"/>
        </w:rPr>
        <w:t>likely causing</w:t>
      </w:r>
      <w:r w:rsidRPr="5B9A1257" w:rsidR="22FDE568">
        <w:rPr>
          <w:rFonts w:ascii="Arial" w:hAnsi="Arial" w:eastAsia="Arial" w:cs="Arial"/>
        </w:rPr>
        <w:t xml:space="preserve"> you. I will keep you informed of any updates as soon as I have any.</w:t>
      </w:r>
    </w:p>
    <w:p w:rsidR="7FF6318A" w:rsidP="7D6BD09E" w:rsidRDefault="7FF6318A" w14:paraId="2FC4BB8A" w14:textId="5FEA5230">
      <w:pPr>
        <w:rPr>
          <w:rFonts w:ascii="Arial" w:hAnsi="Arial" w:eastAsia="Arial" w:cs="Arial"/>
        </w:rPr>
      </w:pPr>
      <w:r w:rsidRPr="5B9A1257" w:rsidR="7FF6318A">
        <w:rPr>
          <w:rFonts w:ascii="Arial" w:hAnsi="Arial" w:eastAsia="Arial" w:cs="Arial"/>
        </w:rPr>
        <w:t xml:space="preserve">Work will be set on Satchel One for pupils </w:t>
      </w:r>
      <w:r w:rsidRPr="5B9A1257" w:rsidR="15859AE4">
        <w:rPr>
          <w:rFonts w:ascii="Arial" w:hAnsi="Arial" w:eastAsia="Arial" w:cs="Arial"/>
        </w:rPr>
        <w:t>when they are not scheduled to be in school</w:t>
      </w:r>
      <w:r w:rsidRPr="5B9A1257" w:rsidR="7FF6318A">
        <w:rPr>
          <w:rFonts w:ascii="Arial" w:hAnsi="Arial" w:eastAsia="Arial" w:cs="Arial"/>
        </w:rPr>
        <w:t xml:space="preserve"> </w:t>
      </w:r>
      <w:r w:rsidRPr="5B9A1257" w:rsidR="7FF6318A">
        <w:rPr>
          <w:rFonts w:ascii="Arial" w:hAnsi="Arial" w:eastAsia="Arial" w:cs="Arial"/>
        </w:rPr>
        <w:t>and they will be expected to complete this.</w:t>
      </w:r>
    </w:p>
    <w:p w:rsidR="00905673" w:rsidP="00905673" w:rsidRDefault="00905673" w14:paraId="1DF5DF50" w14:textId="77777777">
      <w:pPr>
        <w:rPr>
          <w:rFonts w:ascii="Arial" w:hAnsi="Arial" w:eastAsia="Arial" w:cs="Arial"/>
        </w:rPr>
      </w:pPr>
      <w:r w:rsidRPr="29B30E12">
        <w:rPr>
          <w:rFonts w:ascii="Arial" w:hAnsi="Arial" w:eastAsia="Arial" w:cs="Arial"/>
        </w:rPr>
        <w:t xml:space="preserve">If you have any questions, please email Marian McMinn on enquiries@ben.srscmat.co.uk. </w:t>
      </w:r>
    </w:p>
    <w:p w:rsidR="00905673" w:rsidP="00905673" w:rsidRDefault="00905673" w14:paraId="7C84CEF5" w14:textId="77777777">
      <w:pPr>
        <w:rPr>
          <w:rFonts w:ascii="Arial" w:hAnsi="Arial" w:eastAsia="Arial" w:cs="Arial"/>
        </w:rPr>
      </w:pPr>
      <w:r w:rsidRPr="29B30E12">
        <w:rPr>
          <w:rFonts w:ascii="Arial" w:hAnsi="Arial" w:eastAsia="Arial" w:cs="Arial"/>
        </w:rPr>
        <w:t>Kind regards,</w:t>
      </w:r>
    </w:p>
    <w:p w:rsidR="00905673" w:rsidP="00905673" w:rsidRDefault="00905673" w14:paraId="0E04977A" w14:textId="77777777">
      <w:r>
        <w:rPr>
          <w:noProof/>
          <w:lang w:eastAsia="en-GB"/>
        </w:rPr>
        <w:drawing>
          <wp:inline distT="0" distB="0" distL="0" distR="0" wp14:anchorId="5D056941" wp14:editId="33A3B795">
            <wp:extent cx="1133475" cy="454411"/>
            <wp:effectExtent l="0" t="0" r="0" b="0"/>
            <wp:docPr id="1049779406" name="Picture 1049779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5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673" w:rsidP="00905673" w:rsidRDefault="00905673" w14:paraId="6133CA35" w14:textId="77777777">
      <w:pPr>
        <w:spacing w:after="0" w:line="240" w:lineRule="auto"/>
        <w:rPr>
          <w:rFonts w:ascii="Arial" w:hAnsi="Arial" w:eastAsia="Arial" w:cs="Arial"/>
        </w:rPr>
      </w:pPr>
      <w:r w:rsidRPr="29B30E12">
        <w:rPr>
          <w:rFonts w:ascii="Arial" w:hAnsi="Arial" w:eastAsia="Arial" w:cs="Arial"/>
        </w:rPr>
        <w:t>Hazel Boyce</w:t>
      </w:r>
    </w:p>
    <w:p w:rsidR="00905673" w:rsidP="00905673" w:rsidRDefault="00905673" w14:paraId="1AE13783" w14:textId="77777777">
      <w:pPr>
        <w:spacing w:after="0" w:line="240" w:lineRule="auto"/>
        <w:rPr>
          <w:rFonts w:ascii="Arial" w:hAnsi="Arial" w:eastAsia="Arial" w:cs="Arial"/>
          <w:b/>
          <w:bCs/>
        </w:rPr>
      </w:pPr>
      <w:proofErr w:type="spellStart"/>
      <w:r w:rsidRPr="29B30E12">
        <w:rPr>
          <w:rFonts w:ascii="Arial" w:hAnsi="Arial" w:eastAsia="Arial" w:cs="Arial"/>
          <w:b/>
          <w:bCs/>
        </w:rPr>
        <w:t>Headteacher</w:t>
      </w:r>
      <w:proofErr w:type="spellEnd"/>
    </w:p>
    <w:p w:rsidR="00905673" w:rsidP="00905673" w:rsidRDefault="00905673" w14:paraId="4D1B516A" w14:textId="77777777">
      <w:r w:rsidRPr="29B30E12">
        <w:rPr>
          <w:rFonts w:ascii="Calibri" w:hAnsi="Calibri" w:eastAsia="Calibri" w:cs="Calibri"/>
          <w:lang w:val="en-US"/>
        </w:rPr>
        <w:t xml:space="preserve"> </w:t>
      </w:r>
    </w:p>
    <w:p w:rsidR="00905673" w:rsidP="00905673" w:rsidRDefault="00905673" w14:paraId="2C0F2B85" w14:textId="77777777"/>
    <w:p w:rsidR="5298708F" w:rsidP="5298708F" w:rsidRDefault="5298708F" w14:paraId="1B68836E" w14:textId="7C7A1A73">
      <w:pPr>
        <w:spacing w:after="0"/>
        <w:rPr>
          <w:rFonts w:ascii="Arial" w:hAnsi="Arial" w:eastAsia="Arial" w:cs="Arial"/>
          <w:sz w:val="18"/>
          <w:szCs w:val="18"/>
        </w:rPr>
      </w:pPr>
    </w:p>
    <w:p w:rsidR="5298708F" w:rsidP="5298708F" w:rsidRDefault="5298708F" w14:paraId="6FA69126" w14:textId="5A72FC35">
      <w:pPr>
        <w:spacing w:after="0"/>
        <w:rPr>
          <w:rFonts w:ascii="Arial" w:hAnsi="Arial" w:eastAsia="Arial" w:cs="Arial"/>
          <w:sz w:val="18"/>
          <w:szCs w:val="18"/>
        </w:rPr>
      </w:pPr>
    </w:p>
    <w:sectPr w:rsidR="5298708F" w:rsidSect="00740110">
      <w:headerReference w:type="default" r:id="rId19"/>
      <w:footerReference w:type="default" r:id="rId20"/>
      <w:pgSz w:w="11906" w:h="16838" w:orient="portrait"/>
      <w:pgMar w:top="1440" w:right="1440" w:bottom="1440" w:left="144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7027" w:rsidP="0033765D" w:rsidRDefault="00007027" w14:paraId="5DAB6C7B" w14:textId="77777777">
      <w:pPr>
        <w:spacing w:after="0" w:line="240" w:lineRule="auto"/>
      </w:pPr>
      <w:r>
        <w:separator/>
      </w:r>
    </w:p>
  </w:endnote>
  <w:endnote w:type="continuationSeparator" w:id="0">
    <w:p w:rsidR="00007027" w:rsidP="0033765D" w:rsidRDefault="00007027" w14:paraId="02EB378F" w14:textId="77777777">
      <w:pPr>
        <w:spacing w:after="0" w:line="240" w:lineRule="auto"/>
      </w:pPr>
      <w:r>
        <w:continuationSeparator/>
      </w:r>
    </w:p>
  </w:endnote>
  <w:endnote w:type="continuationNotice" w:id="1">
    <w:p w:rsidR="008D09C0" w:rsidRDefault="008D09C0" w14:paraId="5E62351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3765D" w:rsidRDefault="00740110" w14:paraId="0AF3E1EB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2D05CB04" wp14:editId="524A1DC3">
          <wp:simplePos x="0" y="0"/>
          <wp:positionH relativeFrom="page">
            <wp:posOffset>5315259</wp:posOffset>
          </wp:positionH>
          <wp:positionV relativeFrom="page">
            <wp:posOffset>9636125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B2EDCD9" wp14:editId="3FDB2E0C">
              <wp:simplePos x="0" y="0"/>
              <wp:positionH relativeFrom="page">
                <wp:posOffset>2400300</wp:posOffset>
              </wp:positionH>
              <wp:positionV relativeFrom="page">
                <wp:posOffset>9553575</wp:posOffset>
              </wp:positionV>
              <wp:extent cx="2828925" cy="75438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925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3765D" w:rsidP="0033765D" w:rsidRDefault="0033765D" w14:paraId="4ACBE21B" w14:textId="77777777">
                          <w:pPr>
                            <w:pStyle w:val="bodycopy"/>
                            <w:spacing w:after="0"/>
                            <w:jc w:val="center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Saint Benedict Voluntary Academy</w:t>
                          </w:r>
                        </w:p>
                        <w:p w:rsidR="0033765D" w:rsidP="0033765D" w:rsidRDefault="0033765D" w14:paraId="278040A4" w14:textId="77777777">
                          <w:pPr>
                            <w:jc w:val="center"/>
                            <w:rPr>
                              <w:rFonts w:ascii="Lato" w:hAnsi="Lato" w:cs="Lato"/>
                              <w:color w:val="000000"/>
                              <w:sz w:val="16"/>
                              <w:szCs w:val="16"/>
                            </w:rPr>
                          </w:pPr>
                          <w:r w:rsidRPr="00E75329">
                            <w:rPr>
                              <w:rFonts w:ascii="Lato" w:hAnsi="Lato" w:cs="Lato"/>
                              <w:color w:val="000000"/>
                              <w:sz w:val="16"/>
                              <w:szCs w:val="16"/>
                            </w:rPr>
                            <w:t>Duffield Road, Darley Abbey, Derby DE22 1JD</w:t>
                          </w:r>
                        </w:p>
                        <w:p w:rsidR="0033765D" w:rsidP="0033765D" w:rsidRDefault="0033765D" w14:paraId="0E9D8E4D" w14:textId="77777777">
                          <w:pPr>
                            <w:jc w:val="center"/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 w:rsidRPr="00E75329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enquiries@saintben.derby.sch.uk</w:t>
                          </w:r>
                        </w:p>
                        <w:p w:rsidR="0033765D" w:rsidP="0033765D" w:rsidRDefault="0033765D" w14:paraId="0434FFF1" w14:textId="77777777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2EDCD9">
              <v:stroke joinstyle="miter"/>
              <v:path gradientshapeok="t" o:connecttype="rect"/>
            </v:shapetype>
            <v:shape id="Text Box 6" style="position:absolute;margin-left:189pt;margin-top:752.25pt;width:222.75pt;height:59.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">
              <v:textbox style="mso-fit-shape-to-text:t">
                <w:txbxContent>
                  <w:p w:rsidR="0033765D" w:rsidP="0033765D" w:rsidRDefault="0033765D" w14:paraId="4ACBE21B" w14:textId="77777777">
                    <w:pPr>
                      <w:pStyle w:val="bodycopy"/>
                      <w:spacing w:after="0"/>
                      <w:jc w:val="center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Saint Benedict Voluntary Academy</w:t>
                    </w:r>
                  </w:p>
                  <w:p w:rsidR="0033765D" w:rsidP="0033765D" w:rsidRDefault="0033765D" w14:paraId="278040A4" w14:textId="77777777">
                    <w:pPr>
                      <w:jc w:val="center"/>
                      <w:rPr>
                        <w:rFonts w:ascii="Lato" w:hAnsi="Lato" w:cs="Lato"/>
                        <w:color w:val="000000"/>
                        <w:sz w:val="16"/>
                        <w:szCs w:val="16"/>
                      </w:rPr>
                    </w:pPr>
                    <w:r w:rsidRPr="00E75329">
                      <w:rPr>
                        <w:rFonts w:ascii="Lato" w:hAnsi="Lato" w:cs="Lato"/>
                        <w:color w:val="000000"/>
                        <w:sz w:val="16"/>
                        <w:szCs w:val="16"/>
                      </w:rPr>
                      <w:t>Duffield Road, Darley Abbey, Derby DE22 1JD</w:t>
                    </w:r>
                  </w:p>
                  <w:p w:rsidR="0033765D" w:rsidP="0033765D" w:rsidRDefault="0033765D" w14:paraId="0E9D8E4D" w14:textId="77777777">
                    <w:pPr>
                      <w:jc w:val="center"/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 w:rsidRPr="00E75329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enquiries@saintben.derby.sch.uk</w:t>
                    </w:r>
                  </w:p>
                  <w:p w:rsidR="0033765D" w:rsidP="0033765D" w:rsidRDefault="0033765D" w14:paraId="0434FFF1" w14:textId="77777777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985C5CF" wp14:editId="7C02792D">
          <wp:simplePos x="0" y="0"/>
          <wp:positionH relativeFrom="page">
            <wp:posOffset>438150</wp:posOffset>
          </wp:positionH>
          <wp:positionV relativeFrom="page">
            <wp:posOffset>9643110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7027" w:rsidP="0033765D" w:rsidRDefault="00007027" w14:paraId="6A05A809" w14:textId="77777777">
      <w:pPr>
        <w:spacing w:after="0" w:line="240" w:lineRule="auto"/>
      </w:pPr>
      <w:r>
        <w:separator/>
      </w:r>
    </w:p>
  </w:footnote>
  <w:footnote w:type="continuationSeparator" w:id="0">
    <w:p w:rsidR="00007027" w:rsidP="0033765D" w:rsidRDefault="00007027" w14:paraId="5A39BBE3" w14:textId="77777777">
      <w:pPr>
        <w:spacing w:after="0" w:line="240" w:lineRule="auto"/>
      </w:pPr>
      <w:r>
        <w:continuationSeparator/>
      </w:r>
    </w:p>
  </w:footnote>
  <w:footnote w:type="continuationNotice" w:id="1">
    <w:p w:rsidR="008D09C0" w:rsidRDefault="008D09C0" w14:paraId="2421761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40110" w:rsidP="00740110" w:rsidRDefault="00740110" w14:paraId="0A37501D" w14:textId="7777777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433A905" wp14:editId="2CE81AE8">
          <wp:extent cx="1466850" cy="112834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775" cy="1139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75517"/>
    <w:multiLevelType w:val="hybridMultilevel"/>
    <w:tmpl w:val="9768E32C"/>
    <w:lvl w:ilvl="0" w:tplc="ADDC40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0A1B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8285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AE84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9CFC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EA8B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EE42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1E45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707F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486A8A"/>
    <w:multiLevelType w:val="hybridMultilevel"/>
    <w:tmpl w:val="3522D900"/>
    <w:lvl w:ilvl="0" w:tplc="707603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9C23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3807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28E4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5C7C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68F0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E26D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468D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4029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8D4A452"/>
    <w:multiLevelType w:val="hybridMultilevel"/>
    <w:tmpl w:val="702832C6"/>
    <w:lvl w:ilvl="0" w:tplc="5D46C00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000EF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1E3E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9A55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86ED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6EB2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207E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30C7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9CF8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2890330">
    <w:abstractNumId w:val="2"/>
  </w:num>
  <w:num w:numId="2" w16cid:durableId="1686595602">
    <w:abstractNumId w:val="0"/>
  </w:num>
  <w:num w:numId="3" w16cid:durableId="819541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5D"/>
    <w:rsid w:val="00007027"/>
    <w:rsid w:val="000B119D"/>
    <w:rsid w:val="00191B0A"/>
    <w:rsid w:val="00194680"/>
    <w:rsid w:val="002A3DC8"/>
    <w:rsid w:val="0033765D"/>
    <w:rsid w:val="00367FD2"/>
    <w:rsid w:val="00396F60"/>
    <w:rsid w:val="003D2379"/>
    <w:rsid w:val="005C48F7"/>
    <w:rsid w:val="00740110"/>
    <w:rsid w:val="008D09C0"/>
    <w:rsid w:val="008F0060"/>
    <w:rsid w:val="00905673"/>
    <w:rsid w:val="009E0F7F"/>
    <w:rsid w:val="00AD6D70"/>
    <w:rsid w:val="00B607AF"/>
    <w:rsid w:val="00BA7312"/>
    <w:rsid w:val="00D859AF"/>
    <w:rsid w:val="00D9791B"/>
    <w:rsid w:val="00DF1E4A"/>
    <w:rsid w:val="00F4060E"/>
    <w:rsid w:val="00F743B6"/>
    <w:rsid w:val="00F84162"/>
    <w:rsid w:val="01D43C92"/>
    <w:rsid w:val="0360BF14"/>
    <w:rsid w:val="062F6FEE"/>
    <w:rsid w:val="08BB74CF"/>
    <w:rsid w:val="091F7BAE"/>
    <w:rsid w:val="0997ED90"/>
    <w:rsid w:val="0AB1F459"/>
    <w:rsid w:val="0BD9D37A"/>
    <w:rsid w:val="0C52A1BD"/>
    <w:rsid w:val="0DF78076"/>
    <w:rsid w:val="0E7A266D"/>
    <w:rsid w:val="10F145E9"/>
    <w:rsid w:val="124E6F89"/>
    <w:rsid w:val="1268C9D6"/>
    <w:rsid w:val="135408D2"/>
    <w:rsid w:val="13EF17AB"/>
    <w:rsid w:val="14C46BFA"/>
    <w:rsid w:val="15859AE4"/>
    <w:rsid w:val="167C02C1"/>
    <w:rsid w:val="16E78047"/>
    <w:rsid w:val="17270EDD"/>
    <w:rsid w:val="17573EDB"/>
    <w:rsid w:val="1A54409D"/>
    <w:rsid w:val="1AB2F7C5"/>
    <w:rsid w:val="20B99C1B"/>
    <w:rsid w:val="2232BFF8"/>
    <w:rsid w:val="22FDE568"/>
    <w:rsid w:val="230F4D76"/>
    <w:rsid w:val="246C5934"/>
    <w:rsid w:val="252DF48E"/>
    <w:rsid w:val="27AE3A04"/>
    <w:rsid w:val="28EE174D"/>
    <w:rsid w:val="294C74A9"/>
    <w:rsid w:val="2954FD07"/>
    <w:rsid w:val="29560CF9"/>
    <w:rsid w:val="2A03AE72"/>
    <w:rsid w:val="2A933F37"/>
    <w:rsid w:val="2C92EC4A"/>
    <w:rsid w:val="2E4E48D3"/>
    <w:rsid w:val="30A431B3"/>
    <w:rsid w:val="30D987E6"/>
    <w:rsid w:val="31682F0B"/>
    <w:rsid w:val="325C6DA3"/>
    <w:rsid w:val="329C4B3F"/>
    <w:rsid w:val="336E16BF"/>
    <w:rsid w:val="33C682AC"/>
    <w:rsid w:val="35637451"/>
    <w:rsid w:val="36C771EF"/>
    <w:rsid w:val="36EDC62C"/>
    <w:rsid w:val="376BD399"/>
    <w:rsid w:val="387E3D29"/>
    <w:rsid w:val="3B51AEF3"/>
    <w:rsid w:val="3CB1C10C"/>
    <w:rsid w:val="3CFA4779"/>
    <w:rsid w:val="3DCE8949"/>
    <w:rsid w:val="3E28088D"/>
    <w:rsid w:val="3F694379"/>
    <w:rsid w:val="40A56F13"/>
    <w:rsid w:val="41B7C9E0"/>
    <w:rsid w:val="44253E46"/>
    <w:rsid w:val="44D8A16B"/>
    <w:rsid w:val="46D98E83"/>
    <w:rsid w:val="47CC189C"/>
    <w:rsid w:val="4A83A6B1"/>
    <w:rsid w:val="4DBC7DC1"/>
    <w:rsid w:val="4E932430"/>
    <w:rsid w:val="4EDCD63C"/>
    <w:rsid w:val="4F5E161E"/>
    <w:rsid w:val="50A2BFF3"/>
    <w:rsid w:val="528535E0"/>
    <w:rsid w:val="5298708F"/>
    <w:rsid w:val="534185A6"/>
    <w:rsid w:val="55CCAB00"/>
    <w:rsid w:val="55DB4DA3"/>
    <w:rsid w:val="57CC7B30"/>
    <w:rsid w:val="5B9A1257"/>
    <w:rsid w:val="5BFE7481"/>
    <w:rsid w:val="5CA89F7C"/>
    <w:rsid w:val="5D739577"/>
    <w:rsid w:val="5E86AA3E"/>
    <w:rsid w:val="5EC3D4E3"/>
    <w:rsid w:val="60F39CE1"/>
    <w:rsid w:val="62676789"/>
    <w:rsid w:val="6285A870"/>
    <w:rsid w:val="63F00CF5"/>
    <w:rsid w:val="6421566C"/>
    <w:rsid w:val="6523B4DD"/>
    <w:rsid w:val="665B053A"/>
    <w:rsid w:val="66B7C7A5"/>
    <w:rsid w:val="670497B0"/>
    <w:rsid w:val="68C70577"/>
    <w:rsid w:val="6A9FEFD0"/>
    <w:rsid w:val="6C553891"/>
    <w:rsid w:val="6D127287"/>
    <w:rsid w:val="6D1F10B8"/>
    <w:rsid w:val="6D68776F"/>
    <w:rsid w:val="6DFBDCAD"/>
    <w:rsid w:val="6E6CA289"/>
    <w:rsid w:val="70FC2389"/>
    <w:rsid w:val="715B74EA"/>
    <w:rsid w:val="71EA59FB"/>
    <w:rsid w:val="728600FD"/>
    <w:rsid w:val="74ECF378"/>
    <w:rsid w:val="76073CBC"/>
    <w:rsid w:val="77D2D002"/>
    <w:rsid w:val="77F015EC"/>
    <w:rsid w:val="786EA40B"/>
    <w:rsid w:val="7A58264F"/>
    <w:rsid w:val="7B69FEE9"/>
    <w:rsid w:val="7B9A2C95"/>
    <w:rsid w:val="7C97815B"/>
    <w:rsid w:val="7D1ED68D"/>
    <w:rsid w:val="7D6BD09E"/>
    <w:rsid w:val="7E20CF95"/>
    <w:rsid w:val="7E7900FB"/>
    <w:rsid w:val="7ED2C6E0"/>
    <w:rsid w:val="7F570275"/>
    <w:rsid w:val="7F77F760"/>
    <w:rsid w:val="7F8C691A"/>
    <w:rsid w:val="7FF6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DB36FC"/>
  <w15:chartTrackingRefBased/>
  <w15:docId w15:val="{B8D6E8EF-F433-4F17-BD4B-70CA5417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3DC8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65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65D"/>
  </w:style>
  <w:style w:type="paragraph" w:styleId="Footer">
    <w:name w:val="footer"/>
    <w:basedOn w:val="Normal"/>
    <w:link w:val="FooterChar"/>
    <w:uiPriority w:val="99"/>
    <w:unhideWhenUsed/>
    <w:rsid w:val="0033765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65D"/>
  </w:style>
  <w:style w:type="paragraph" w:styleId="bodycopy" w:customStyle="1">
    <w:name w:val="body copy"/>
    <w:basedOn w:val="Normal"/>
    <w:uiPriority w:val="99"/>
    <w:rsid w:val="0033765D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B11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67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18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eader" Target="header1.xml" Id="rId19" /><Relationship Type="http://schemas.openxmlformats.org/officeDocument/2006/relationships/settings" Target="settings.xml" Id="rId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1B1FC-0C65-45EF-A04A-9B9A85B3E89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Saint Benedict Catholic Voluntary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Maxine Harrison</dc:creator>
  <keywords/>
  <dc:description/>
  <lastModifiedBy>Hazel Boyce</lastModifiedBy>
  <revision>6</revision>
  <lastPrinted>2021-09-20T19:34:00.0000000Z</lastPrinted>
  <dcterms:created xsi:type="dcterms:W3CDTF">2023-02-14T19:08:00.0000000Z</dcterms:created>
  <dcterms:modified xsi:type="dcterms:W3CDTF">2025-02-03T12:04:30.4163773Z</dcterms:modified>
</coreProperties>
</file>